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340"/>
        <w:ind w:right="0" w:left="0" w:firstLine="0"/>
        <w:jc w:val="center"/>
        <w:rPr>
          <w:rFonts w:ascii="微软雅黑" w:hAnsi="微软雅黑" w:cs="微软雅黑" w:eastAsia="微软雅黑"/>
          <w:b/>
          <w:color w:val="auto"/>
          <w:spacing w:val="0"/>
          <w:position w:val="0"/>
          <w:sz w:val="36"/>
          <w:shd w:fill="auto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36"/>
          <w:shd w:fill="auto" w:val="clear"/>
        </w:rPr>
        <w:t xml:space="preserve">看货公告</w:t>
      </w:r>
    </w:p>
    <w:p>
      <w:pPr>
        <w:spacing w:before="0" w:after="0" w:line="340"/>
        <w:ind w:right="0" w:left="0" w:firstLine="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各位客户你好：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我公司近期将投放以下物资进行招标销售，请有意向客户请于2025年5月18日前，到卖方现场看货，具体资源如下：</w:t>
      </w:r>
    </w:p>
    <w:tbl>
      <w:tblPr/>
      <w:tblGrid>
        <w:gridCol w:w="808"/>
        <w:gridCol w:w="1769"/>
        <w:gridCol w:w="2987"/>
        <w:gridCol w:w="910"/>
        <w:gridCol w:w="1173"/>
        <w:gridCol w:w="2165"/>
      </w:tblGrid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序号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标的名称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规格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重量</w:t>
            </w: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单位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看货时间</w:t>
            </w:r>
          </w:p>
        </w:tc>
      </w:tr>
      <w:tr>
        <w:trPr>
          <w:trHeight w:val="285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一级付品管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4分-8寸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5月12日-5月18日</w:t>
            </w: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2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接头管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4分-8寸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3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开缝管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4分-8寸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4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短管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A/B/螺旋/废酸洗管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5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带钢头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大/中/小/平板/次/螺旋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6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废钢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压块/废铁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7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废锯沫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废锯沫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8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废边丝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废边丝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9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氧化铁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黑泥/氧化皮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10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锌渣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锌渣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11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二级锌渣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二级锌渣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12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三级锌渣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三级锌渣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13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四级锌渣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四级锌渣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14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锌颗粒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锌颗粒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15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废热镀管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4分-8寸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70" w:hRule="auto"/>
          <w:jc w:val="center"/>
        </w:trPr>
        <w:tc>
          <w:tcPr>
            <w:tcW w:w="8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16</w:t>
            </w:r>
          </w:p>
        </w:tc>
        <w:tc>
          <w:tcPr>
            <w:tcW w:w="17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废旧物资</w:t>
            </w:r>
          </w:p>
        </w:tc>
        <w:tc>
          <w:tcPr>
            <w:tcW w:w="29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废铜/废铝/废杂件</w:t>
            </w:r>
          </w:p>
        </w:tc>
        <w:tc>
          <w:tcPr>
            <w:tcW w:w="9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both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7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spacing w:val="0"/>
                <w:position w:val="0"/>
              </w:rPr>
            </w:pPr>
            <w:r>
              <w:rPr>
                <w:rFonts w:ascii="宋体" w:hAnsi="宋体" w:cs="宋体" w:eastAsia="宋体"/>
                <w:b/>
                <w:color w:val="000000"/>
                <w:spacing w:val="0"/>
                <w:position w:val="0"/>
                <w:sz w:val="24"/>
                <w:u w:val="single"/>
                <w:shd w:fill="auto" w:val="clear"/>
              </w:rPr>
              <w:t xml:space="preserve">吨</w:t>
            </w:r>
          </w:p>
        </w:tc>
        <w:tc>
          <w:tcPr>
            <w:tcW w:w="216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宋体" w:hAnsi="宋体" w:cs="宋体" w:eastAsia="宋体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</w:p>
    <w:p>
      <w:pPr>
        <w:spacing w:before="0" w:after="0" w:line="340"/>
        <w:ind w:right="0" w:left="0" w:firstLine="0"/>
        <w:jc w:val="left"/>
        <w:rPr>
          <w:rFonts w:ascii="宋体" w:hAnsi="宋体" w:cs="宋体" w:eastAsia="宋体"/>
          <w:b/>
          <w:color w:val="auto"/>
          <w:spacing w:val="0"/>
          <w:position w:val="0"/>
          <w:sz w:val="28"/>
          <w:shd w:fill="FFFFFF" w:val="clear"/>
        </w:rPr>
      </w:pPr>
      <w:r>
        <w:rPr>
          <w:rFonts w:ascii="宋体" w:hAnsi="宋体" w:cs="宋体" w:eastAsia="宋体"/>
          <w:b/>
          <w:color w:val="auto"/>
          <w:spacing w:val="0"/>
          <w:position w:val="0"/>
          <w:sz w:val="28"/>
          <w:shd w:fill="FFFFFF" w:val="clear"/>
        </w:rPr>
        <w:t xml:space="preserve">销售主管联系方式：孙文盛13703347918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说明：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1、客户在每场抢购开始前，都需到现场看货，对物资的任何疑问应于看货时核实清楚，看完货后就不能再进入现场。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2、招标销售的物资，物流承运均由卖方物流承担，即客户在抢购之前需提前确定物资运送目的地，知晓物流运价表，超出物流运价表覆盖范围的，需与物流商定好运价后再进行抢购投标，卖方最终结算价格为一票送到价。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3、客户看货完毕后，抢购投标竞价价格均以出厂价为准。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4、招标销售物资本为副产品，卖方不负责物资质量异议解决。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特此公告。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               </w:t>
      </w:r>
    </w:p>
    <w:p>
      <w:pPr>
        <w:spacing w:before="0" w:after="0" w:line="340"/>
        <w:ind w:right="0" w:left="0" w:firstLine="480"/>
        <w:jc w:val="left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                                                                           唐山京华制管有限公司</w:t>
      </w:r>
    </w:p>
    <w:p>
      <w:pPr>
        <w:spacing w:before="0" w:after="0" w:line="340"/>
        <w:ind w:right="0" w:left="6380" w:firstLine="0"/>
        <w:jc w:val="center"/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</w:pPr>
      <w:r>
        <w:rPr>
          <w:rFonts w:ascii="微软雅黑" w:hAnsi="微软雅黑" w:cs="微软雅黑" w:eastAsia="微软雅黑"/>
          <w:b/>
          <w:color w:val="auto"/>
          <w:spacing w:val="0"/>
          <w:position w:val="0"/>
          <w:sz w:val="24"/>
          <w:shd w:fill="FFFFFF" w:val="clear"/>
        </w:rPr>
        <w:t xml:space="preserve">2025年5月12日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